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DF604" w14:textId="77777777" w:rsidR="00B35C93" w:rsidRPr="00D25786" w:rsidRDefault="00B35C93" w:rsidP="00B35C93">
      <w:pPr>
        <w:pStyle w:val="Overskrift1"/>
        <w:numPr>
          <w:ilvl w:val="0"/>
          <w:numId w:val="0"/>
        </w:numPr>
        <w:rPr>
          <w:rFonts w:eastAsia="Calibri"/>
          <w:sz w:val="28"/>
          <w:szCs w:val="28"/>
        </w:rPr>
      </w:pPr>
      <w:bookmarkStart w:id="0" w:name="_Toc372287149"/>
      <w:bookmarkStart w:id="1" w:name="_Toc372287215"/>
      <w:bookmarkStart w:id="2" w:name="_Toc379295232"/>
      <w:bookmarkStart w:id="3" w:name="_Toc381890118"/>
      <w:r w:rsidRPr="00D25786">
        <w:rPr>
          <w:rFonts w:eastAsia="Calibri"/>
          <w:sz w:val="28"/>
          <w:szCs w:val="28"/>
        </w:rPr>
        <w:t>F</w:t>
      </w:r>
      <w:r w:rsidR="00D25786">
        <w:rPr>
          <w:rFonts w:eastAsia="Calibri"/>
          <w:sz w:val="28"/>
          <w:szCs w:val="28"/>
        </w:rPr>
        <w:t>orpliktelses</w:t>
      </w:r>
      <w:r w:rsidR="00D25786" w:rsidRPr="00D25786">
        <w:rPr>
          <w:rFonts w:eastAsia="Calibri"/>
          <w:sz w:val="28"/>
          <w:szCs w:val="28"/>
        </w:rPr>
        <w:t xml:space="preserve">erklæring for bruk av underleverandører, når disse benyttes for </w:t>
      </w:r>
      <w:bookmarkEnd w:id="0"/>
      <w:bookmarkEnd w:id="1"/>
      <w:bookmarkEnd w:id="2"/>
      <w:bookmarkEnd w:id="3"/>
      <w:r w:rsidR="00D25786" w:rsidRPr="00D25786">
        <w:rPr>
          <w:rFonts w:eastAsia="Calibri"/>
          <w:sz w:val="28"/>
          <w:szCs w:val="28"/>
        </w:rPr>
        <w:t xml:space="preserve">oppfyllelse av </w:t>
      </w:r>
      <w:r w:rsidR="00670834">
        <w:rPr>
          <w:rFonts w:eastAsia="Calibri"/>
          <w:sz w:val="28"/>
          <w:szCs w:val="28"/>
        </w:rPr>
        <w:t>økonomisk og finansiell stilling</w:t>
      </w:r>
      <w:r w:rsidR="00670834">
        <w:rPr>
          <w:sz w:val="28"/>
          <w:szCs w:val="28"/>
        </w:rPr>
        <w:t xml:space="preserve"> </w:t>
      </w:r>
    </w:p>
    <w:p w14:paraId="44B3B917" w14:textId="77777777" w:rsidR="00B35C93" w:rsidRPr="00E932CD" w:rsidRDefault="00B35C93" w:rsidP="00B35C93">
      <w:pPr>
        <w:rPr>
          <w:rFonts w:eastAsia="Calibri"/>
        </w:rPr>
      </w:pPr>
    </w:p>
    <w:p w14:paraId="3DD085B1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 xml:space="preserve">Anskaffelsens </w:t>
      </w:r>
      <w:proofErr w:type="gramStart"/>
      <w:r w:rsidRPr="00E932CD">
        <w:rPr>
          <w:rFonts w:eastAsia="Calibri"/>
          <w:b/>
          <w:sz w:val="28"/>
          <w:szCs w:val="28"/>
          <w:lang w:eastAsia="en-US"/>
        </w:rPr>
        <w:t>navn</w:t>
      </w:r>
      <w:r w:rsidR="008859DE">
        <w:rPr>
          <w:rFonts w:eastAsia="Calibri"/>
          <w:b/>
          <w:sz w:val="28"/>
          <w:szCs w:val="28"/>
          <w:lang w:eastAsia="en-US"/>
        </w:rPr>
        <w:t>:_</w:t>
      </w:r>
      <w:proofErr w:type="gramEnd"/>
      <w:r w:rsidR="008859DE">
        <w:rPr>
          <w:rFonts w:eastAsia="Calibri"/>
          <w:b/>
          <w:sz w:val="28"/>
          <w:szCs w:val="28"/>
          <w:lang w:eastAsia="en-US"/>
        </w:rPr>
        <w:t>___________________________________________</w:t>
      </w:r>
    </w:p>
    <w:p w14:paraId="03A5A515" w14:textId="77777777" w:rsidR="00B35C93" w:rsidRDefault="00B35C93" w:rsidP="00B35C93">
      <w:pPr>
        <w:ind w:left="283"/>
        <w:rPr>
          <w:rFonts w:eastAsia="Calibri"/>
          <w:b/>
          <w:sz w:val="28"/>
          <w:szCs w:val="28"/>
          <w:lang w:eastAsia="en-US"/>
        </w:rPr>
      </w:pPr>
    </w:p>
    <w:p w14:paraId="04BAB893" w14:textId="77777777" w:rsidR="00B35C93" w:rsidRPr="00E932CD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>Parter</w:t>
      </w:r>
    </w:p>
    <w:p w14:paraId="0A479DBF" w14:textId="77777777" w:rsidR="008859DE" w:rsidRDefault="008859DE" w:rsidP="00B35C93">
      <w:pPr>
        <w:rPr>
          <w:rFonts w:eastAsia="Calibri"/>
          <w:b/>
          <w:szCs w:val="22"/>
          <w:lang w:eastAsia="en-US"/>
        </w:rPr>
      </w:pPr>
    </w:p>
    <w:p w14:paraId="787B60A8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 w:rsidRPr="00077666">
        <w:rPr>
          <w:rFonts w:eastAsia="Calibri"/>
          <w:b/>
          <w:szCs w:val="22"/>
          <w:lang w:eastAsia="en-US"/>
        </w:rPr>
        <w:t>Hovedleverandør</w:t>
      </w:r>
      <w:r>
        <w:rPr>
          <w:rFonts w:eastAsia="Calibri"/>
          <w:b/>
          <w:szCs w:val="22"/>
          <w:lang w:eastAsia="en-US"/>
        </w:rPr>
        <w:t xml:space="preserve"> / tilbyder</w:t>
      </w:r>
    </w:p>
    <w:p w14:paraId="3037F6AE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2C6B66D6" w14:textId="77777777" w:rsidTr="00B35C93">
        <w:tc>
          <w:tcPr>
            <w:tcW w:w="3496" w:type="dxa"/>
            <w:shd w:val="clear" w:color="auto" w:fill="auto"/>
          </w:tcPr>
          <w:p w14:paraId="6DFF4F8B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</w:t>
            </w:r>
          </w:p>
        </w:tc>
        <w:tc>
          <w:tcPr>
            <w:tcW w:w="5576" w:type="dxa"/>
            <w:shd w:val="clear" w:color="auto" w:fill="auto"/>
          </w:tcPr>
          <w:p w14:paraId="769B7BA2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45E2E4AC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72A43D0A" w14:textId="77777777" w:rsidTr="00B35C93">
        <w:tc>
          <w:tcPr>
            <w:tcW w:w="3496" w:type="dxa"/>
            <w:shd w:val="clear" w:color="auto" w:fill="auto"/>
          </w:tcPr>
          <w:p w14:paraId="2F54FD1B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6A7EB4B8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19E7F4BA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21C68EB0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p w14:paraId="595CB8B3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Underleverandør</w:t>
      </w:r>
    </w:p>
    <w:p w14:paraId="55267ECC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6617F50D" w14:textId="77777777" w:rsidTr="00B35C93">
        <w:tc>
          <w:tcPr>
            <w:tcW w:w="3496" w:type="dxa"/>
            <w:shd w:val="clear" w:color="auto" w:fill="auto"/>
          </w:tcPr>
          <w:p w14:paraId="40DB34CC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navn:</w:t>
            </w:r>
          </w:p>
        </w:tc>
        <w:tc>
          <w:tcPr>
            <w:tcW w:w="5576" w:type="dxa"/>
            <w:shd w:val="clear" w:color="auto" w:fill="auto"/>
          </w:tcPr>
          <w:p w14:paraId="34854409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778FE382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5FC18ED2" w14:textId="77777777" w:rsidTr="00B35C93">
        <w:tc>
          <w:tcPr>
            <w:tcW w:w="3496" w:type="dxa"/>
            <w:shd w:val="clear" w:color="auto" w:fill="auto"/>
          </w:tcPr>
          <w:p w14:paraId="4020D342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  <w:r w:rsidRPr="000F66E0">
              <w:rPr>
                <w:rFonts w:eastAsia="Calibri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46555528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52B0B2A0" w14:textId="77777777" w:rsidR="00B35C93" w:rsidRPr="000F66E0" w:rsidRDefault="00B35C93" w:rsidP="007C13A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14:paraId="1F91014E" w14:textId="77777777" w:rsidR="00B35C93" w:rsidRPr="00D4091E" w:rsidRDefault="00B35C93" w:rsidP="00B35C93">
      <w:pPr>
        <w:rPr>
          <w:rFonts w:eastAsia="Calibri"/>
          <w:lang w:eastAsia="en-US"/>
        </w:rPr>
      </w:pPr>
    </w:p>
    <w:p w14:paraId="18EBE036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Avtalens innhold</w:t>
      </w:r>
    </w:p>
    <w:p w14:paraId="2C05270C" w14:textId="77777777" w:rsidR="00B35C93" w:rsidRPr="009F6DC0" w:rsidRDefault="00B35C93" w:rsidP="00B35C93">
      <w:pPr>
        <w:ind w:left="283"/>
        <w:rPr>
          <w:rFonts w:eastAsia="Calibri"/>
          <w:b/>
          <w:sz w:val="20"/>
          <w:szCs w:val="20"/>
          <w:lang w:eastAsia="en-US"/>
        </w:rPr>
      </w:pPr>
    </w:p>
    <w:p w14:paraId="5CB7D05F" w14:textId="77777777" w:rsidR="00B35C93" w:rsidRDefault="00B35C93" w:rsidP="00B35C93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Følgende er avtalt mellom partene:</w:t>
      </w:r>
    </w:p>
    <w:p w14:paraId="12C1C4A0" w14:textId="77777777" w:rsidR="00493456" w:rsidRDefault="00670834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Underleverandør </w:t>
      </w:r>
      <w:r w:rsidR="00B35C93" w:rsidRPr="00542963">
        <w:rPr>
          <w:rFonts w:eastAsia="Calibri"/>
          <w:szCs w:val="22"/>
          <w:lang w:eastAsia="en-US"/>
        </w:rPr>
        <w:t xml:space="preserve">erklærer med dette å </w:t>
      </w:r>
      <w:r>
        <w:rPr>
          <w:rFonts w:eastAsia="Calibri"/>
          <w:szCs w:val="22"/>
          <w:lang w:eastAsia="en-US"/>
        </w:rPr>
        <w:t xml:space="preserve">stille </w:t>
      </w:r>
      <w:r w:rsidR="00493456">
        <w:rPr>
          <w:rFonts w:eastAsia="Calibri"/>
          <w:szCs w:val="22"/>
          <w:lang w:eastAsia="en-US"/>
        </w:rPr>
        <w:t xml:space="preserve">sin </w:t>
      </w:r>
      <w:r>
        <w:rPr>
          <w:rFonts w:eastAsia="Calibri"/>
          <w:szCs w:val="22"/>
          <w:lang w:eastAsia="en-US"/>
        </w:rPr>
        <w:t>økonomisk</w:t>
      </w:r>
      <w:r w:rsidR="00493456">
        <w:rPr>
          <w:rFonts w:eastAsia="Calibri"/>
          <w:szCs w:val="22"/>
          <w:lang w:eastAsia="en-US"/>
        </w:rPr>
        <w:t>e</w:t>
      </w:r>
      <w:r>
        <w:rPr>
          <w:rFonts w:eastAsia="Calibri"/>
          <w:szCs w:val="22"/>
          <w:lang w:eastAsia="en-US"/>
        </w:rPr>
        <w:t xml:space="preserve"> kapasitet tilgjengelig for Hovedleverandør</w:t>
      </w:r>
      <w:r w:rsidR="00493456">
        <w:rPr>
          <w:rFonts w:eastAsia="Calibri"/>
          <w:szCs w:val="22"/>
          <w:lang w:eastAsia="en-US"/>
        </w:rPr>
        <w:t>, for å sikre dennes drift i hele avtaleperioden.</w:t>
      </w:r>
      <w:r>
        <w:rPr>
          <w:rFonts w:eastAsia="Calibri"/>
          <w:szCs w:val="22"/>
          <w:lang w:eastAsia="en-US"/>
        </w:rPr>
        <w:t xml:space="preserve"> </w:t>
      </w:r>
    </w:p>
    <w:p w14:paraId="2EA0E81F" w14:textId="77777777" w:rsidR="00493456" w:rsidRDefault="00493456" w:rsidP="00493456">
      <w:pPr>
        <w:ind w:left="360"/>
        <w:rPr>
          <w:rFonts w:eastAsia="Calibri"/>
          <w:szCs w:val="22"/>
          <w:lang w:eastAsia="en-US"/>
        </w:rPr>
      </w:pPr>
    </w:p>
    <w:p w14:paraId="6DF5B75D" w14:textId="77777777" w:rsidR="00B35C93" w:rsidRPr="00493456" w:rsidRDefault="00493456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 w:rsidRPr="00493456">
        <w:rPr>
          <w:rFonts w:eastAsia="Calibri"/>
          <w:szCs w:val="22"/>
          <w:lang w:eastAsia="en-US"/>
        </w:rPr>
        <w:t>Underleverandør erklærer med dette å stille tilstrekkelig økonomisk kapasitet tilgjengelig for Hovedleverandør</w:t>
      </w:r>
      <w:r>
        <w:rPr>
          <w:rFonts w:eastAsia="Calibri"/>
          <w:szCs w:val="22"/>
          <w:lang w:eastAsia="en-US"/>
        </w:rPr>
        <w:t xml:space="preserve">s </w:t>
      </w:r>
      <w:r w:rsidR="00670834" w:rsidRPr="00493456">
        <w:rPr>
          <w:rFonts w:eastAsia="Calibri"/>
          <w:szCs w:val="22"/>
          <w:lang w:eastAsia="en-US"/>
        </w:rPr>
        <w:t>overholdelse av denne avtales plikter</w:t>
      </w:r>
      <w:r>
        <w:rPr>
          <w:rFonts w:eastAsia="Calibri"/>
          <w:szCs w:val="22"/>
          <w:lang w:eastAsia="en-US"/>
        </w:rPr>
        <w:t xml:space="preserve">, herunder eventuell erstatning ved mislighold. </w:t>
      </w:r>
      <w:r w:rsidR="00670834" w:rsidRPr="00493456">
        <w:rPr>
          <w:rFonts w:eastAsia="Calibri"/>
          <w:szCs w:val="22"/>
          <w:lang w:eastAsia="en-US"/>
        </w:rPr>
        <w:t xml:space="preserve">  </w:t>
      </w:r>
    </w:p>
    <w:p w14:paraId="06885D48" w14:textId="77777777" w:rsidR="00B35C93" w:rsidRDefault="00B35C93" w:rsidP="00B35C93">
      <w:pPr>
        <w:rPr>
          <w:rFonts w:eastAsia="Calibri"/>
          <w:szCs w:val="22"/>
          <w:lang w:eastAsia="en-US"/>
        </w:rPr>
      </w:pPr>
    </w:p>
    <w:p w14:paraId="386F3540" w14:textId="77777777" w:rsidR="00B35C93" w:rsidRPr="00CE3EF0" w:rsidRDefault="00670834" w:rsidP="00B35C9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</w:t>
      </w:r>
      <w:r w:rsidR="00B35C93" w:rsidRPr="00CE3EF0">
        <w:rPr>
          <w:rFonts w:eastAsia="Calibri"/>
          <w:b/>
          <w:sz w:val="28"/>
          <w:szCs w:val="28"/>
          <w:lang w:eastAsia="en-US"/>
        </w:rPr>
        <w:t>.</w:t>
      </w:r>
      <w:r w:rsidR="00B35C93">
        <w:rPr>
          <w:rFonts w:eastAsia="Calibri"/>
          <w:b/>
          <w:sz w:val="28"/>
          <w:szCs w:val="28"/>
          <w:lang w:eastAsia="en-US"/>
        </w:rPr>
        <w:t xml:space="preserve"> Signaturer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3"/>
        <w:gridCol w:w="5562"/>
      </w:tblGrid>
      <w:tr w:rsidR="00B35C93" w:rsidRPr="000F66E0" w14:paraId="4C14F959" w14:textId="77777777" w:rsidTr="00B35C93">
        <w:tc>
          <w:tcPr>
            <w:tcW w:w="1107" w:type="dxa"/>
            <w:shd w:val="clear" w:color="auto" w:fill="auto"/>
          </w:tcPr>
          <w:p w14:paraId="1D5AA488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3966A570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8" w:type="dxa"/>
            <w:shd w:val="clear" w:color="auto" w:fill="auto"/>
          </w:tcPr>
          <w:p w14:paraId="31E57DB9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hovedleverandør</w:t>
            </w:r>
          </w:p>
        </w:tc>
      </w:tr>
      <w:tr w:rsidR="00B35C93" w:rsidRPr="000F66E0" w14:paraId="63A8B37B" w14:textId="77777777" w:rsidTr="00B35C93">
        <w:tc>
          <w:tcPr>
            <w:tcW w:w="1107" w:type="dxa"/>
            <w:shd w:val="clear" w:color="auto" w:fill="auto"/>
          </w:tcPr>
          <w:p w14:paraId="5BAEAEB0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57706A3B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0EA8408A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8" w:type="dxa"/>
            <w:shd w:val="clear" w:color="auto" w:fill="auto"/>
          </w:tcPr>
          <w:p w14:paraId="67C09F35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59FA5FDB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4"/>
        <w:gridCol w:w="5561"/>
      </w:tblGrid>
      <w:tr w:rsidR="00B35C93" w:rsidRPr="000F66E0" w14:paraId="34686B69" w14:textId="77777777" w:rsidTr="00B35C93">
        <w:tc>
          <w:tcPr>
            <w:tcW w:w="1108" w:type="dxa"/>
            <w:shd w:val="clear" w:color="auto" w:fill="auto"/>
          </w:tcPr>
          <w:p w14:paraId="753C3D28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23031740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7" w:type="dxa"/>
            <w:shd w:val="clear" w:color="auto" w:fill="auto"/>
          </w:tcPr>
          <w:p w14:paraId="489FC57F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underleverandør</w:t>
            </w:r>
          </w:p>
        </w:tc>
      </w:tr>
      <w:tr w:rsidR="00B35C93" w:rsidRPr="000F66E0" w14:paraId="261198E7" w14:textId="77777777" w:rsidTr="00B35C93">
        <w:tc>
          <w:tcPr>
            <w:tcW w:w="1108" w:type="dxa"/>
            <w:shd w:val="clear" w:color="auto" w:fill="auto"/>
          </w:tcPr>
          <w:p w14:paraId="24ED5F8E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41779E35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24FD2601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7" w:type="dxa"/>
            <w:shd w:val="clear" w:color="auto" w:fill="auto"/>
          </w:tcPr>
          <w:p w14:paraId="1EA7CA88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0C239310" w14:textId="77777777" w:rsidR="00711FD6" w:rsidRDefault="00711FD6" w:rsidP="00741C00"/>
    <w:sectPr w:rsidR="00711F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60A71" w14:textId="77777777" w:rsidR="00F579B2" w:rsidRDefault="00F579B2" w:rsidP="00F579B2">
      <w:r>
        <w:separator/>
      </w:r>
    </w:p>
  </w:endnote>
  <w:endnote w:type="continuationSeparator" w:id="0">
    <w:p w14:paraId="02A6C0C6" w14:textId="77777777" w:rsidR="00F579B2" w:rsidRDefault="00F579B2" w:rsidP="00F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56C53" w14:textId="77777777" w:rsidR="00F579B2" w:rsidRPr="00D96408" w:rsidRDefault="00B74832">
    <w:pPr>
      <w:pStyle w:val="Bunntekst"/>
      <w:rPr>
        <w:sz w:val="16"/>
        <w:szCs w:val="16"/>
      </w:rPr>
    </w:pPr>
    <w:r w:rsidRPr="00B74832">
      <w:rPr>
        <w:sz w:val="20"/>
        <w:szCs w:val="20"/>
      </w:rPr>
      <w:t xml:space="preserve">Forpliktelseserklæring – </w:t>
    </w:r>
    <w:r w:rsidR="00182223">
      <w:rPr>
        <w:sz w:val="20"/>
        <w:szCs w:val="20"/>
      </w:rPr>
      <w:t xml:space="preserve">Revidert </w:t>
    </w:r>
    <w:r w:rsidR="00566EE4">
      <w:rPr>
        <w:sz w:val="20"/>
        <w:szCs w:val="20"/>
      </w:rPr>
      <w:t>11.8.2015</w:t>
    </w:r>
    <w:r w:rsidR="00F579B2" w:rsidRPr="00D96408">
      <w:rPr>
        <w:sz w:val="16"/>
        <w:szCs w:val="16"/>
      </w:rPr>
      <w:ptab w:relativeTo="margin" w:alignment="right" w:leader="none"/>
    </w:r>
    <w:r w:rsidR="00F579B2" w:rsidRPr="00D96408">
      <w:rPr>
        <w:sz w:val="16"/>
        <w:szCs w:val="16"/>
      </w:rPr>
      <w:t xml:space="preserve">Side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PAGE  \* Arabic  \* MERGEFORMAT</w:instrText>
    </w:r>
    <w:r w:rsidR="00F579B2" w:rsidRPr="00D96408">
      <w:rPr>
        <w:b/>
        <w:sz w:val="16"/>
        <w:szCs w:val="16"/>
      </w:rPr>
      <w:fldChar w:fldCharType="separate"/>
    </w:r>
    <w:r w:rsidR="002237A0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  <w:r w:rsidR="00F579B2" w:rsidRPr="00D96408">
      <w:rPr>
        <w:sz w:val="16"/>
        <w:szCs w:val="16"/>
      </w:rPr>
      <w:t xml:space="preserve"> av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NUMPAGES  \* Arabic  \* MERGEFORMAT</w:instrText>
    </w:r>
    <w:r w:rsidR="00F579B2" w:rsidRPr="00D96408">
      <w:rPr>
        <w:b/>
        <w:sz w:val="16"/>
        <w:szCs w:val="16"/>
      </w:rPr>
      <w:fldChar w:fldCharType="separate"/>
    </w:r>
    <w:r w:rsidR="002237A0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D88AE" w14:textId="77777777" w:rsidR="00F579B2" w:rsidRDefault="00F579B2" w:rsidP="00F579B2">
      <w:r>
        <w:separator/>
      </w:r>
    </w:p>
  </w:footnote>
  <w:footnote w:type="continuationSeparator" w:id="0">
    <w:p w14:paraId="79E93CBA" w14:textId="77777777" w:rsidR="00F579B2" w:rsidRDefault="00F579B2" w:rsidP="00F5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74D4"/>
    <w:multiLevelType w:val="hybridMultilevel"/>
    <w:tmpl w:val="D6C291E4"/>
    <w:lvl w:ilvl="0" w:tplc="560A48BC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29363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156236"/>
    <w:multiLevelType w:val="hybridMultilevel"/>
    <w:tmpl w:val="301C1FD2"/>
    <w:lvl w:ilvl="0" w:tplc="98D0FB9C">
      <w:start w:val="1"/>
      <w:numFmt w:val="decimal"/>
      <w:lvlText w:val="%1."/>
      <w:lvlJc w:val="right"/>
      <w:pPr>
        <w:tabs>
          <w:tab w:val="num" w:pos="705"/>
        </w:tabs>
        <w:ind w:left="705" w:hanging="705"/>
      </w:pPr>
      <w:rPr>
        <w:rFonts w:ascii="Calibri" w:hAnsi="Calibri" w:cs="Times New Roman" w:hint="default"/>
        <w:sz w:val="22"/>
      </w:rPr>
    </w:lvl>
    <w:lvl w:ilvl="1" w:tplc="30940924">
      <w:start w:val="1"/>
      <w:numFmt w:val="decimal"/>
      <w:lvlText w:val="%2."/>
      <w:legacy w:legacy="1" w:legacySpace="0" w:legacyIndent="283"/>
      <w:lvlJc w:val="left"/>
      <w:pPr>
        <w:ind w:left="1003" w:hanging="283"/>
      </w:pPr>
    </w:lvl>
    <w:lvl w:ilvl="2" w:tplc="041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93"/>
    <w:rsid w:val="00182223"/>
    <w:rsid w:val="001B1A38"/>
    <w:rsid w:val="00204B2A"/>
    <w:rsid w:val="002237A0"/>
    <w:rsid w:val="00493456"/>
    <w:rsid w:val="00566EE4"/>
    <w:rsid w:val="00670834"/>
    <w:rsid w:val="006E2E78"/>
    <w:rsid w:val="00711FD6"/>
    <w:rsid w:val="00741C00"/>
    <w:rsid w:val="007B2456"/>
    <w:rsid w:val="008859DE"/>
    <w:rsid w:val="00B35C93"/>
    <w:rsid w:val="00B74832"/>
    <w:rsid w:val="00C84BA4"/>
    <w:rsid w:val="00CB4562"/>
    <w:rsid w:val="00CF3535"/>
    <w:rsid w:val="00D25786"/>
    <w:rsid w:val="00D36E24"/>
    <w:rsid w:val="00D96408"/>
    <w:rsid w:val="00EE4369"/>
    <w:rsid w:val="00F5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7BBD"/>
  <w15:docId w15:val="{D6E42DD1-08D7-4CB3-A74F-FF3A025D3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B35C9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"/>
    <w:basedOn w:val="Normal"/>
    <w:next w:val="Normal"/>
    <w:link w:val="Overskrift2Tegn"/>
    <w:qFormat/>
    <w:rsid w:val="00B35C93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35C93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B35C93"/>
    <w:pPr>
      <w:keepNext/>
      <w:numPr>
        <w:ilvl w:val="3"/>
        <w:numId w:val="3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qFormat/>
    <w:rsid w:val="00B35C93"/>
    <w:pPr>
      <w:keepNext/>
      <w:numPr>
        <w:ilvl w:val="4"/>
        <w:numId w:val="3"/>
      </w:numPr>
      <w:outlineLvl w:val="4"/>
    </w:pPr>
    <w:rPr>
      <w:b/>
      <w:i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B35C93"/>
    <w:pPr>
      <w:keepNext/>
      <w:numPr>
        <w:ilvl w:val="5"/>
        <w:numId w:val="3"/>
      </w:numPr>
      <w:outlineLvl w:val="5"/>
    </w:pPr>
    <w:rPr>
      <w:b/>
      <w:sz w:val="28"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B35C93"/>
    <w:pPr>
      <w:keepNext/>
      <w:numPr>
        <w:ilvl w:val="6"/>
        <w:numId w:val="3"/>
      </w:numPr>
      <w:outlineLvl w:val="6"/>
    </w:pPr>
    <w:rPr>
      <w:b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B35C93"/>
    <w:pPr>
      <w:keepNext/>
      <w:numPr>
        <w:ilvl w:val="7"/>
        <w:numId w:val="3"/>
      </w:numPr>
      <w:outlineLvl w:val="7"/>
    </w:pPr>
    <w:rPr>
      <w:b/>
      <w:color w:val="0000FF"/>
      <w:szCs w:val="20"/>
      <w:u w:val="single"/>
    </w:rPr>
  </w:style>
  <w:style w:type="paragraph" w:styleId="Overskrift9">
    <w:name w:val="heading 9"/>
    <w:basedOn w:val="Normal"/>
    <w:next w:val="Normal"/>
    <w:link w:val="Overskrift9Tegn"/>
    <w:qFormat/>
    <w:rsid w:val="00B35C93"/>
    <w:pPr>
      <w:keepNext/>
      <w:numPr>
        <w:ilvl w:val="8"/>
        <w:numId w:val="3"/>
      </w:numPr>
      <w:outlineLvl w:val="8"/>
    </w:pPr>
    <w:rPr>
      <w:b/>
      <w:color w:val="0000F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2">
    <w:name w:val="toc 2"/>
    <w:basedOn w:val="Normal"/>
    <w:next w:val="Normal"/>
    <w:autoRedefine/>
    <w:uiPriority w:val="39"/>
    <w:qFormat/>
    <w:rsid w:val="00C84BA4"/>
    <w:pPr>
      <w:tabs>
        <w:tab w:val="left" w:pos="1080"/>
        <w:tab w:val="right" w:leader="dot" w:pos="9060"/>
      </w:tabs>
    </w:pPr>
    <w:rPr>
      <w:bCs/>
      <w:noProof/>
      <w:sz w:val="20"/>
    </w:rPr>
  </w:style>
  <w:style w:type="character" w:customStyle="1" w:styleId="Overskrift1Tegn">
    <w:name w:val="Overskrift 1 Tegn"/>
    <w:basedOn w:val="Standardskriftforavsnitt"/>
    <w:link w:val="Overskrift1"/>
    <w:rsid w:val="00B35C93"/>
    <w:rPr>
      <w:rFonts w:ascii="Times New Roman" w:eastAsia="Times New Roman" w:hAnsi="Times New Roman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H2 Tegn"/>
    <w:basedOn w:val="Standardskriftforavsnitt"/>
    <w:link w:val="Overskrift2"/>
    <w:rsid w:val="00B35C93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35C93"/>
    <w:rPr>
      <w:rFonts w:ascii="Times New Roman" w:eastAsia="Times New Roman" w:hAnsi="Times New Roman" w:cs="Arial"/>
      <w:b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35C93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35C93"/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35C93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35C93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35C93"/>
    <w:rPr>
      <w:rFonts w:ascii="Times New Roman" w:eastAsia="Times New Roman" w:hAnsi="Times New Roman" w:cs="Times New Roman"/>
      <w:b/>
      <w:color w:val="0000FF"/>
      <w:sz w:val="24"/>
      <w:szCs w:val="20"/>
      <w:u w:val="single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35C93"/>
    <w:rPr>
      <w:rFonts w:ascii="Times New Roman" w:eastAsia="Times New Roman" w:hAnsi="Times New Roman" w:cs="Times New Roman"/>
      <w:b/>
      <w:color w:val="0000FF"/>
      <w:sz w:val="24"/>
      <w:szCs w:val="20"/>
      <w:lang w:eastAsia="nb-NO"/>
    </w:rPr>
  </w:style>
  <w:style w:type="table" w:styleId="Tabellrutenett">
    <w:name w:val="Table Grid"/>
    <w:basedOn w:val="Vanligtabell"/>
    <w:uiPriority w:val="59"/>
    <w:rsid w:val="00B35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579B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579B2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23" ma:contentTypeDescription="Opprett et nytt dokument." ma:contentTypeScope="" ma:versionID="89b9c30cbf0be43e39a0d6d4d9f186ab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16ae9eb58887167dfd6af8b10077a32d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Beskrivelseavveilede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Test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Beskrivelseavveileder" ma:index="20" nillable="true" ma:displayName="Informasjon" ma:format="Dropdown" ma:internalName="Beskrivelseavveileder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2" ma:index="27" nillable="true" ma:displayName="Test 2" ma:format="Dropdown" ma:internalName="Test2">
      <xsd:simpleType>
        <xsd:restriction base="dms:Choice">
          <xsd:enumeration value="Valg 1"/>
          <xsd:enumeration value="Valg 2"/>
          <xsd:enumeration value="Valg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ac9976-fa59-433c-989b-1e1e259bef67}" ma:internalName="TaxCatchAll" ma:showField="CatchAllData" ma:web="f6cbf9eb-04c7-4aa3-aa97-53af56e74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avveileder xmlns="fd627344-172a-44ec-85d4-3c23c9276501" xsi:nil="true"/>
    <lcf76f155ced4ddcb4097134ff3c332f xmlns="fd627344-172a-44ec-85d4-3c23c9276501">
      <Terms xmlns="http://schemas.microsoft.com/office/infopath/2007/PartnerControls"/>
    </lcf76f155ced4ddcb4097134ff3c332f>
    <TaxCatchAll xmlns="f6cbf9eb-04c7-4aa3-aa97-53af56e74854" xsi:nil="true"/>
    <Test2 xmlns="fd627344-172a-44ec-85d4-3c23c9276501" xsi:nil="true"/>
  </documentManagement>
</p:properties>
</file>

<file path=customXml/itemProps1.xml><?xml version="1.0" encoding="utf-8"?>
<ds:datastoreItem xmlns:ds="http://schemas.openxmlformats.org/officeDocument/2006/customXml" ds:itemID="{305B55DB-108F-4F4B-A7B5-B1B4D0E50359}"/>
</file>

<file path=customXml/itemProps2.xml><?xml version="1.0" encoding="utf-8"?>
<ds:datastoreItem xmlns:ds="http://schemas.openxmlformats.org/officeDocument/2006/customXml" ds:itemID="{52CFEADE-D6D9-41A2-A644-5267466D356A}"/>
</file>

<file path=customXml/itemProps3.xml><?xml version="1.0" encoding="utf-8"?>
<ds:datastoreItem xmlns:ds="http://schemas.openxmlformats.org/officeDocument/2006/customXml" ds:itemID="{070EDDBB-1225-413D-9488-D8CA03BA89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Akershus fylkeskommune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Ertsås, Thomas (Innkjøp)</dc:creator>
  <cp:lastModifiedBy>Magnus Røthe Bakken</cp:lastModifiedBy>
  <cp:revision>2</cp:revision>
  <dcterms:created xsi:type="dcterms:W3CDTF">2021-02-11T09:30:00Z</dcterms:created>
  <dcterms:modified xsi:type="dcterms:W3CDTF">2021-02-11T09:30:00Z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  <property fmtid="{D5CDD505-2E9C-101B-9397-08002B2CF9AE}" pid="3" name="MediaServiceImageTags">
    <vt:lpwstr/>
  </property>
</Properties>
</file>